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A1BD4" w14:textId="3618DC8F" w:rsidR="00A21FF0" w:rsidRDefault="00A82146">
      <w:r>
        <w:t>In order to complete this assignment:</w:t>
      </w:r>
    </w:p>
    <w:p w14:paraId="72D21D28" w14:textId="78B670BF" w:rsidR="00A82146" w:rsidRDefault="00A82146" w:rsidP="00A82146">
      <w:pPr>
        <w:pStyle w:val="ListParagraph"/>
        <w:numPr>
          <w:ilvl w:val="0"/>
          <w:numId w:val="1"/>
        </w:numPr>
      </w:pPr>
      <w:r>
        <w:t xml:space="preserve">Listen to “Can a Growth Mindset Help Students Achieve Their Potential?” in  APA’s Speaking of Psychology Podcast Series </w:t>
      </w:r>
    </w:p>
    <w:p w14:paraId="3C16BF07" w14:textId="3574FF34" w:rsidR="00A82146" w:rsidRDefault="00A82146" w:rsidP="00A82146">
      <w:pPr>
        <w:pStyle w:val="ListParagraph"/>
      </w:pPr>
      <w:hyperlink r:id="rId5" w:history="1">
        <w:r w:rsidRPr="00B31EB4">
          <w:rPr>
            <w:rStyle w:val="Hyperlink"/>
          </w:rPr>
          <w:t>https://www.apa.org/news/podcasts/speaking-of-psychology/growth-mindset</w:t>
        </w:r>
      </w:hyperlink>
    </w:p>
    <w:p w14:paraId="1372F467" w14:textId="646F3DFD" w:rsidR="00A82146" w:rsidRDefault="00A82146" w:rsidP="00A82146">
      <w:pPr>
        <w:pStyle w:val="ListParagraph"/>
      </w:pPr>
    </w:p>
    <w:p w14:paraId="1AA9F36C" w14:textId="1648F079" w:rsidR="00A82146" w:rsidRDefault="00A82146" w:rsidP="007F2EE0">
      <w:pPr>
        <w:pStyle w:val="ListParagraph"/>
        <w:numPr>
          <w:ilvl w:val="0"/>
          <w:numId w:val="2"/>
        </w:numPr>
      </w:pPr>
      <w:r>
        <w:t xml:space="preserve">Based on the information provided by Dr. Yeager, which group of students in the US seem to benefit </w:t>
      </w:r>
      <w:r w:rsidR="007F2EE0">
        <w:t xml:space="preserve">the most </w:t>
      </w:r>
      <w:r>
        <w:t xml:space="preserve">from </w:t>
      </w:r>
      <w:r w:rsidR="007F2EE0">
        <w:t>having a growth a mindset</w:t>
      </w:r>
      <w:r>
        <w:t xml:space="preserve">? </w:t>
      </w:r>
      <w:r w:rsidR="007F2EE0">
        <w:t xml:space="preserve">Explain why this seems to be the case. </w:t>
      </w:r>
      <w:r w:rsidR="00092624">
        <w:t>(.20)</w:t>
      </w:r>
    </w:p>
    <w:p w14:paraId="4C3B57AA" w14:textId="77777777" w:rsidR="00A82146" w:rsidRDefault="00A82146" w:rsidP="00A82146">
      <w:pPr>
        <w:pStyle w:val="ListParagraph"/>
      </w:pPr>
    </w:p>
    <w:p w14:paraId="6E0B98BE" w14:textId="1AAE48FB" w:rsidR="00A82146" w:rsidRDefault="00A82146" w:rsidP="007F2EE0">
      <w:pPr>
        <w:pStyle w:val="ListParagraph"/>
        <w:numPr>
          <w:ilvl w:val="0"/>
          <w:numId w:val="2"/>
        </w:numPr>
      </w:pPr>
      <w:r>
        <w:t>When you were transitioning to taking college courses</w:t>
      </w:r>
      <w:r w:rsidR="007F2EE0">
        <w:t>,</w:t>
      </w:r>
      <w:r>
        <w:t xml:space="preserve"> did you have a growth mindset? If so, how did it impact your academic performance and the choices regarding courses that you </w:t>
      </w:r>
      <w:r w:rsidR="007F2EE0">
        <w:t xml:space="preserve">decided to </w:t>
      </w:r>
      <w:r>
        <w:t>tak</w:t>
      </w:r>
      <w:r w:rsidR="007F2EE0">
        <w:t>e</w:t>
      </w:r>
      <w:r>
        <w:t xml:space="preserve"> so far?</w:t>
      </w:r>
      <w:r w:rsidR="0019688C">
        <w:t xml:space="preserve"> (. 15)</w:t>
      </w:r>
    </w:p>
    <w:p w14:paraId="5553C976" w14:textId="0A64A038" w:rsidR="007F2EE0" w:rsidRDefault="007F2EE0" w:rsidP="00A82146">
      <w:pPr>
        <w:pStyle w:val="ListParagraph"/>
      </w:pPr>
    </w:p>
    <w:p w14:paraId="51632A7B" w14:textId="433151FF" w:rsidR="007F2EE0" w:rsidRDefault="006D6516" w:rsidP="007F2EE0">
      <w:pPr>
        <w:pStyle w:val="ListParagraph"/>
        <w:numPr>
          <w:ilvl w:val="0"/>
          <w:numId w:val="2"/>
        </w:numPr>
      </w:pPr>
      <w:r>
        <w:t>Based on the information provided by Dr. Yeager</w:t>
      </w:r>
      <w:r>
        <w:t xml:space="preserve"> </w:t>
      </w:r>
      <w:r w:rsidR="005275AD">
        <w:t>, w</w:t>
      </w:r>
      <w:r w:rsidR="007F2EE0">
        <w:t xml:space="preserve">hat type of a role educators play in promoting a growth mindset approach to learning? </w:t>
      </w:r>
      <w:r>
        <w:t>(.15)</w:t>
      </w:r>
    </w:p>
    <w:p w14:paraId="521E91FC" w14:textId="77777777" w:rsidR="007F2EE0" w:rsidRDefault="007F2EE0" w:rsidP="007F2EE0">
      <w:pPr>
        <w:pStyle w:val="ListParagraph"/>
      </w:pPr>
    </w:p>
    <w:p w14:paraId="5D0FE879" w14:textId="7AAA7A12" w:rsidR="007F2EE0" w:rsidRDefault="007F2EE0" w:rsidP="007F2EE0">
      <w:pPr>
        <w:pStyle w:val="ListParagraph"/>
        <w:numPr>
          <w:ilvl w:val="0"/>
          <w:numId w:val="1"/>
        </w:numPr>
      </w:pPr>
      <w:r>
        <w:t>Listen to “</w:t>
      </w:r>
      <w:r>
        <w:t>How Social Media Affects Teens’ Mental Health</w:t>
      </w:r>
      <w:r>
        <w:t xml:space="preserve">?” in  APA’s Speaking of Psychology Podcast Series </w:t>
      </w:r>
    </w:p>
    <w:p w14:paraId="2A1CD9A5" w14:textId="77777777" w:rsidR="007F2EE0" w:rsidRDefault="007F2EE0" w:rsidP="007F2EE0">
      <w:pPr>
        <w:pStyle w:val="ListParagraph"/>
      </w:pPr>
    </w:p>
    <w:p w14:paraId="0F1CD7A4" w14:textId="1355494C" w:rsidR="007F2EE0" w:rsidRDefault="007F2EE0" w:rsidP="007F2EE0">
      <w:pPr>
        <w:pStyle w:val="ListParagraph"/>
      </w:pPr>
      <w:hyperlink r:id="rId6" w:history="1">
        <w:r w:rsidRPr="00B31EB4">
          <w:rPr>
            <w:rStyle w:val="Hyperlink"/>
          </w:rPr>
          <w:t>https://www.apa.org/news/podcasts/speaking-of-psychology/social-media-teens</w:t>
        </w:r>
      </w:hyperlink>
    </w:p>
    <w:p w14:paraId="49E9A17B" w14:textId="22E4C05B" w:rsidR="00582FAF" w:rsidRDefault="00582FAF" w:rsidP="007F2EE0">
      <w:pPr>
        <w:pStyle w:val="ListParagraph"/>
      </w:pPr>
    </w:p>
    <w:p w14:paraId="3CB42047" w14:textId="0D107D96" w:rsidR="00582FAF" w:rsidRDefault="004F3DDC" w:rsidP="00582FAF">
      <w:pPr>
        <w:pStyle w:val="ListParagraph"/>
        <w:numPr>
          <w:ilvl w:val="0"/>
          <w:numId w:val="3"/>
        </w:numPr>
      </w:pPr>
      <w:r>
        <w:t xml:space="preserve">Based on the information provided by Dr. </w:t>
      </w:r>
      <w:proofErr w:type="spellStart"/>
      <w:r>
        <w:t>Charma</w:t>
      </w:r>
      <w:r w:rsidR="00776D0D">
        <w:t>raman</w:t>
      </w:r>
      <w:proofErr w:type="spellEnd"/>
      <w:r w:rsidR="00776D0D">
        <w:t>,  does social media use impact teenage boys and girls similarly? Briefly explain.</w:t>
      </w:r>
      <w:r w:rsidR="00A24B8B">
        <w:t xml:space="preserve"> (.25)</w:t>
      </w:r>
    </w:p>
    <w:p w14:paraId="7C77A214" w14:textId="253BECD5" w:rsidR="00AE072E" w:rsidRPr="0094025D" w:rsidRDefault="00AE072E" w:rsidP="00582FAF">
      <w:pPr>
        <w:pStyle w:val="ListParagraph"/>
        <w:numPr>
          <w:ilvl w:val="0"/>
          <w:numId w:val="3"/>
        </w:numPr>
      </w:pPr>
      <w:r>
        <w:t>At what age do you think it would be okay for kids to have a social media account? Briefly explain</w:t>
      </w:r>
      <w:r w:rsidR="007E5E23">
        <w:t>.</w:t>
      </w:r>
      <w:r w:rsidR="00A24B8B">
        <w:t xml:space="preserve"> (.25)</w:t>
      </w:r>
    </w:p>
    <w:p w14:paraId="3EF57A89" w14:textId="71AE9F64" w:rsidR="007F2EE0" w:rsidRDefault="007F2EE0" w:rsidP="007F2EE0">
      <w:pPr>
        <w:pStyle w:val="ListParagraph"/>
      </w:pPr>
    </w:p>
    <w:p w14:paraId="5325C41A" w14:textId="77777777" w:rsidR="007F2EE0" w:rsidRDefault="007F2EE0" w:rsidP="007F2EE0">
      <w:pPr>
        <w:pStyle w:val="ListParagraph"/>
      </w:pPr>
    </w:p>
    <w:p w14:paraId="387D91A8" w14:textId="4449AA48" w:rsidR="00A82146" w:rsidRDefault="00A82146" w:rsidP="00A82146">
      <w:pPr>
        <w:pStyle w:val="ListParagraph"/>
      </w:pPr>
    </w:p>
    <w:p w14:paraId="5916543C" w14:textId="77777777" w:rsidR="00A82146" w:rsidRDefault="00A82146" w:rsidP="00A82146">
      <w:pPr>
        <w:pStyle w:val="ListParagraph"/>
      </w:pPr>
    </w:p>
    <w:p w14:paraId="3B90311E" w14:textId="25B91482" w:rsidR="00A82146" w:rsidRDefault="00A82146" w:rsidP="00A82146">
      <w:pPr>
        <w:pStyle w:val="ListParagraph"/>
      </w:pPr>
    </w:p>
    <w:p w14:paraId="48547314" w14:textId="77777777" w:rsidR="00A82146" w:rsidRDefault="00A82146" w:rsidP="00A82146">
      <w:pPr>
        <w:pStyle w:val="ListParagraph"/>
      </w:pPr>
    </w:p>
    <w:sectPr w:rsidR="00A821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191856"/>
    <w:multiLevelType w:val="hybridMultilevel"/>
    <w:tmpl w:val="1706C988"/>
    <w:lvl w:ilvl="0" w:tplc="977850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E62AFF"/>
    <w:multiLevelType w:val="hybridMultilevel"/>
    <w:tmpl w:val="0B6A5A12"/>
    <w:lvl w:ilvl="0" w:tplc="824AC73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C136FBA"/>
    <w:multiLevelType w:val="hybridMultilevel"/>
    <w:tmpl w:val="F628E586"/>
    <w:lvl w:ilvl="0" w:tplc="EA1E394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59023075">
    <w:abstractNumId w:val="0"/>
  </w:num>
  <w:num w:numId="2" w16cid:durableId="31615391">
    <w:abstractNumId w:val="1"/>
  </w:num>
  <w:num w:numId="3" w16cid:durableId="20437490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146"/>
    <w:rsid w:val="00092624"/>
    <w:rsid w:val="0019688C"/>
    <w:rsid w:val="004F3DDC"/>
    <w:rsid w:val="005275AD"/>
    <w:rsid w:val="00582FAF"/>
    <w:rsid w:val="006D6516"/>
    <w:rsid w:val="00776D0D"/>
    <w:rsid w:val="007E5E23"/>
    <w:rsid w:val="007F2EE0"/>
    <w:rsid w:val="00A21FF0"/>
    <w:rsid w:val="00A24B8B"/>
    <w:rsid w:val="00A82146"/>
    <w:rsid w:val="00AE072E"/>
    <w:rsid w:val="00BC0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00AB3D"/>
  <w15:chartTrackingRefBased/>
  <w15:docId w15:val="{BC440A9D-8F56-4782-82A7-A40D3F3DB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214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8214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21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pa.org/news/podcasts/speaking-of-psychology/social-media-teens" TargetMode="External"/><Relationship Id="rId5" Type="http://schemas.openxmlformats.org/officeDocument/2006/relationships/hyperlink" Target="https://www.apa.org/news/podcasts/speaking-of-psychology/growth-mindset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4" ma:contentTypeDescription="Create a new document." ma:contentTypeScope="" ma:versionID="ebbe6952ede08d8fe1d1f3781a6e1e4c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3dff166ea1113a071c9f8af58a3a099c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f0ecd7d-7305-47a7-acb2-43d943ef90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0AAFBA-1C05-482C-9EB5-0D7F734A2A31}"/>
</file>

<file path=customXml/itemProps2.xml><?xml version="1.0" encoding="utf-8"?>
<ds:datastoreItem xmlns:ds="http://schemas.openxmlformats.org/officeDocument/2006/customXml" ds:itemID="{00284F23-1A20-4BF7-8C29-5F41EB200C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2349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Pinar Gurkas</dc:creator>
  <cp:keywords/>
  <dc:description/>
  <cp:lastModifiedBy>Pinar Gurkas</cp:lastModifiedBy>
  <cp:revision>12</cp:revision>
  <dcterms:created xsi:type="dcterms:W3CDTF">2023-03-05T23:58:00Z</dcterms:created>
  <dcterms:modified xsi:type="dcterms:W3CDTF">2023-03-07T15:14:00Z</dcterms:modified>
</cp:coreProperties>
</file>